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BA2" w14:textId="77777777" w:rsidR="00010B88" w:rsidRPr="00010B88" w:rsidRDefault="00010B88" w:rsidP="0001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Community Services Committee Meeting</w:t>
      </w:r>
    </w:p>
    <w:p w14:paraId="2E686B4E" w14:textId="77777777" w:rsidR="00010B88" w:rsidRPr="00010B88" w:rsidRDefault="00010B88" w:rsidP="000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966ED" w14:textId="77777777" w:rsidR="00010B88" w:rsidRPr="00010B88" w:rsidRDefault="00010B88" w:rsidP="000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Chairperson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Sylvia Wilson</w:t>
      </w:r>
    </w:p>
    <w:p w14:paraId="731E78E5" w14:textId="77777777" w:rsidR="00010B88" w:rsidRPr="00010B88" w:rsidRDefault="00010B88" w:rsidP="000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Date: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November 10, </w:t>
      </w:r>
      <w:proofErr w:type="gramStart"/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2022</w:t>
      </w:r>
      <w:proofErr w:type="gramEnd"/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6:30 pm</w:t>
      </w:r>
    </w:p>
    <w:p w14:paraId="7310F17C" w14:textId="77777777" w:rsidR="00010B88" w:rsidRPr="00010B88" w:rsidRDefault="00010B88" w:rsidP="000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Place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Online</w:t>
      </w:r>
    </w:p>
    <w:p w14:paraId="6C0D0B78" w14:textId="77777777" w:rsidR="00010B88" w:rsidRPr="00010B88" w:rsidRDefault="00010B88" w:rsidP="00010B8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</w:rPr>
        <w:t xml:space="preserve">Call to Order:  </w:t>
      </w:r>
      <w:r w:rsidRPr="00010B88">
        <w:rPr>
          <w:rFonts w:ascii="Montserrat" w:eastAsia="Times New Roman" w:hAnsi="Montserrat" w:cs="Times New Roman"/>
          <w:color w:val="000000"/>
        </w:rPr>
        <w:t>6:32pm</w:t>
      </w:r>
    </w:p>
    <w:p w14:paraId="4B7DEA50" w14:textId="75DBDC2F" w:rsidR="00010B88" w:rsidRDefault="00010B88" w:rsidP="00010B88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Committee Attendees:  Sylvia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Wilson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, Carey </w:t>
      </w:r>
      <w:proofErr w:type="spellStart"/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Begbie</w:t>
      </w:r>
      <w:proofErr w:type="spellEnd"/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Westerfield</w:t>
      </w:r>
      <w:proofErr w:type="spellEnd"/>
      <w:r w:rsidRPr="00010B88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, Alex Reynolds</w:t>
      </w:r>
    </w:p>
    <w:p w14:paraId="0E9ADCE8" w14:textId="77777777" w:rsidR="00010B88" w:rsidRPr="00010B88" w:rsidRDefault="00010B88" w:rsidP="000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2D24F" w14:textId="77777777" w:rsidR="00010B88" w:rsidRPr="00010B88" w:rsidRDefault="00010B88" w:rsidP="00010B88">
      <w:pPr>
        <w:shd w:val="clear" w:color="auto" w:fill="FFFFFF"/>
        <w:spacing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</w:rPr>
        <w:t>Discussion/Action (Motion):</w:t>
      </w:r>
    </w:p>
    <w:p w14:paraId="1A67FEDF" w14:textId="7ECE03F7" w:rsidR="00010B88" w:rsidRPr="00010B88" w:rsidRDefault="00010B88" w:rsidP="00010B88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1.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Approval of the minutes from October 13, </w:t>
      </w:r>
      <w:proofErr w:type="gramStart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2022</w:t>
      </w:r>
      <w:proofErr w:type="gramEnd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Meeting.</w:t>
      </w:r>
    </w:p>
    <w:p w14:paraId="22A95E58" w14:textId="16D32357" w:rsidR="00010B88" w:rsidRDefault="00010B88" w:rsidP="00010B88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Motion made: Carey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</w:rPr>
        <w:t>Begbie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</w:rPr>
        <w:t>Westerfield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Seconded: Alex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Reynolds </w:t>
      </w:r>
    </w:p>
    <w:p w14:paraId="71564AD9" w14:textId="77777777" w:rsidR="00010B88" w:rsidRPr="00010B88" w:rsidRDefault="00010B88" w:rsidP="00010B88">
      <w:pPr>
        <w:shd w:val="clear" w:color="auto" w:fill="FFFFFF"/>
        <w:spacing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</w:rPr>
        <w:t>Discussion/Action (Motion):</w:t>
      </w:r>
    </w:p>
    <w:p w14:paraId="33B9D0FC" w14:textId="55577450" w:rsidR="00010B88" w:rsidRPr="00010B88" w:rsidRDefault="00010B88" w:rsidP="00010B88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Presentation and Discussion on Family and Teen Mental Health Resources and Community Partnerships, Eden Garcia </w:t>
      </w:r>
      <w:proofErr w:type="spellStart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Balis</w:t>
      </w:r>
      <w:proofErr w:type="spellEnd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Chief Executive Officer &amp; Bill Morgan, Development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Director,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Airport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Marina Counseling Service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(AMCS)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7A932969" w14:textId="470E1848" w:rsidR="00010B88" w:rsidRPr="00010B88" w:rsidRDefault="00010B88" w:rsidP="00010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The pandemic allowed a new collaboration with YMCA to support teens.  Success supporting teens that had suicidal thoughts. 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There are c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ohorts every 6 weeks.  Now getting referrals for students through the schools again (as they did pre-pandemic).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AMCS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Offer a sliding scale for their clients (typically $20 per hour fee).  Have a real need to get more funding to support their </w:t>
      </w:r>
      <w:proofErr w:type="gramStart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low income</w:t>
      </w:r>
      <w:proofErr w:type="gramEnd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mental health services.  Offer therapy to teens, family, individual, trauma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,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LGBTQ.  All therapists are interns or associates and earn hours for volunteering.</w:t>
      </w:r>
    </w:p>
    <w:p w14:paraId="7AA8A77D" w14:textId="16824E03" w:rsidR="00010B88" w:rsidRDefault="00010B88" w:rsidP="00010B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Kathy Saenz from the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S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enior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C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enter would like AMCS to present to their clients.</w:t>
      </w:r>
    </w:p>
    <w:p w14:paraId="1FF78137" w14:textId="7524D054" w:rsidR="00010B88" w:rsidRDefault="00010B88" w:rsidP="00010B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14:paraId="278D6156" w14:textId="77777777" w:rsidR="00010B88" w:rsidRPr="00010B88" w:rsidRDefault="00010B88" w:rsidP="00010B88">
      <w:pPr>
        <w:shd w:val="clear" w:color="auto" w:fill="FFFFFF"/>
        <w:spacing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</w:rPr>
        <w:t>Discussion/Action (Motion):</w:t>
      </w:r>
    </w:p>
    <w:p w14:paraId="1E9BE4BB" w14:textId="43C2344B" w:rsidR="00010B88" w:rsidRDefault="00010B88" w:rsidP="00010B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10B88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Motion to bring the NPG application for Airport Marina Counseling Services (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totaling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$2500.00) to the Budget and Finance Committee and then NCWP at </w:t>
      </w:r>
      <w:proofErr w:type="gramStart"/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large..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Carey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</w:rPr>
        <w:t>Begbie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</w:rPr>
        <w:t>Westerfield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motions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,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Alex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Reynolds 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seconds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the motion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5B44F75F" w14:textId="77777777" w:rsidR="00010B88" w:rsidRPr="00010B88" w:rsidRDefault="00010B88" w:rsidP="00010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28DB5" w14:textId="0EE87432" w:rsidR="00010B88" w:rsidRDefault="00010B88" w:rsidP="00010B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Public comment on non-agenda items: Senior Center Friendsgiving, Sat 11/19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.2022</w:t>
      </w: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, 11am-2pm, food, drinks, activities, music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06BE48D5" w14:textId="77777777" w:rsidR="00010B88" w:rsidRPr="00010B88" w:rsidRDefault="00010B88" w:rsidP="00010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3464D" w14:textId="721A93B6" w:rsidR="00010B88" w:rsidRPr="00010B88" w:rsidRDefault="00010B88" w:rsidP="00010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Adjourn at 7:06pm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244CC0E1" w14:textId="77777777" w:rsidR="00010B88" w:rsidRPr="00010B88" w:rsidRDefault="00010B88" w:rsidP="00010B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88">
        <w:rPr>
          <w:rFonts w:ascii="Montserrat" w:eastAsia="Times New Roman" w:hAnsi="Montserrat" w:cs="Times New Roman"/>
          <w:color w:val="000000"/>
          <w:sz w:val="24"/>
          <w:szCs w:val="24"/>
        </w:rPr>
        <w:t>Next Meeting-January 12, 2023.</w:t>
      </w:r>
    </w:p>
    <w:p w14:paraId="1F5442A2" w14:textId="77777777" w:rsidR="00E26604" w:rsidRDefault="00E26604"/>
    <w:sectPr w:rsidR="00E2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88"/>
    <w:rsid w:val="00010B88"/>
    <w:rsid w:val="00E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D11B"/>
  <w15:chartTrackingRefBased/>
  <w15:docId w15:val="{267C8F2D-04DD-4F78-A3DE-DBCCF85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1</cp:revision>
  <dcterms:created xsi:type="dcterms:W3CDTF">2023-01-04T03:11:00Z</dcterms:created>
  <dcterms:modified xsi:type="dcterms:W3CDTF">2023-01-04T03:18:00Z</dcterms:modified>
</cp:coreProperties>
</file>