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1" w:rsidRDefault="0085624C">
      <w:r>
        <w:t>Month, Day</w:t>
      </w:r>
      <w:r w:rsidR="003A1271">
        <w:t>, 2022</w:t>
      </w:r>
    </w:p>
    <w:p w:rsidR="003A1271" w:rsidRDefault="003A1271"/>
    <w:p w:rsidR="003A1271" w:rsidRDefault="003A1271">
      <w:r>
        <w:t>Councilmember Mike Bonin</w:t>
      </w:r>
    </w:p>
    <w:p w:rsidR="003A1271" w:rsidRDefault="003A1271">
      <w:r>
        <w:t>Los Angeles City Council District 11</w:t>
      </w:r>
    </w:p>
    <w:p w:rsidR="003A1271" w:rsidRDefault="003A1271">
      <w:r>
        <w:t>200 N Spring St #475</w:t>
      </w:r>
    </w:p>
    <w:p w:rsidR="003A1271" w:rsidRDefault="003A1271">
      <w:r>
        <w:t>Los Angeles, CA 90012</w:t>
      </w:r>
    </w:p>
    <w:p w:rsidR="003A1271" w:rsidRDefault="003A1271"/>
    <w:p w:rsidR="003A1271" w:rsidRDefault="003A1271">
      <w:r>
        <w:t>Councilmember Bonin,</w:t>
      </w:r>
    </w:p>
    <w:p w:rsidR="003A1271" w:rsidRDefault="003A1271"/>
    <w:p w:rsidR="00D963FC" w:rsidRDefault="008F371C">
      <w:r>
        <w:tab/>
        <w:t xml:space="preserve">The Neighborhood Council of Westchester/Playa </w:t>
      </w:r>
      <w:r w:rsidR="00DB694E">
        <w:t>supports the upgrading of transit shelters throughout the city to make public trans</w:t>
      </w:r>
      <w:r w:rsidR="007D533F">
        <w:t>it more appealing, providing</w:t>
      </w:r>
      <w:r w:rsidR="00DB694E">
        <w:t xml:space="preserve"> shelter design</w:t>
      </w:r>
      <w:r w:rsidR="007D533F">
        <w:t>s</w:t>
      </w:r>
      <w:r w:rsidR="00DB694E">
        <w:t xml:space="preserve">, structures and amenities are consistent with the surrounding neighborhood.  However the council </w:t>
      </w:r>
      <w:r w:rsidR="007D533F">
        <w:t>does oppose</w:t>
      </w:r>
      <w:r w:rsidR="00DB694E">
        <w:t xml:space="preserve"> digital advertising signs/billboards to be incorporated into these new shelters for the following reasons:</w:t>
      </w:r>
    </w:p>
    <w:p w:rsidR="00D963FC" w:rsidRDefault="00D963FC"/>
    <w:p w:rsidR="00D963FC" w:rsidRDefault="00DB694E" w:rsidP="00D963FC">
      <w:pPr>
        <w:pStyle w:val="ListParagraph"/>
        <w:numPr>
          <w:ilvl w:val="0"/>
          <w:numId w:val="1"/>
        </w:numPr>
      </w:pPr>
      <w:r>
        <w:t>Well documented safety concerns with distracted drivers observing digital advertising boards</w:t>
      </w:r>
      <w:r w:rsidR="00886BFE">
        <w:t xml:space="preserve"> instead of focusing on safe driving</w:t>
      </w:r>
    </w:p>
    <w:p w:rsidR="001D2C87" w:rsidRDefault="007D533F" w:rsidP="00D963FC">
      <w:pPr>
        <w:pStyle w:val="ListParagraph"/>
        <w:numPr>
          <w:ilvl w:val="0"/>
          <w:numId w:val="1"/>
        </w:numPr>
      </w:pPr>
      <w:r>
        <w:t>Distractions to</w:t>
      </w:r>
      <w:r w:rsidR="001D2C87">
        <w:t xml:space="preserve"> the natural beauty of the coastline scenery with possible California Coastal Commission restrictions</w:t>
      </w:r>
    </w:p>
    <w:p w:rsidR="007D533F" w:rsidRDefault="001D2C87" w:rsidP="00D963FC">
      <w:pPr>
        <w:pStyle w:val="ListParagraph"/>
        <w:numPr>
          <w:ilvl w:val="0"/>
          <w:numId w:val="1"/>
        </w:numPr>
      </w:pPr>
      <w:r>
        <w:t>Contradicts “Going Green” by requiring power to illuminate these signs</w:t>
      </w:r>
    </w:p>
    <w:p w:rsidR="001D2C87" w:rsidRDefault="007D533F" w:rsidP="00D963FC">
      <w:pPr>
        <w:pStyle w:val="ListParagraph"/>
        <w:numPr>
          <w:ilvl w:val="0"/>
          <w:numId w:val="1"/>
        </w:numPr>
      </w:pPr>
      <w:r>
        <w:t>Excessive construction to provide utilities for such digital signage</w:t>
      </w:r>
    </w:p>
    <w:p w:rsidR="00D963FC" w:rsidRDefault="001D2C87" w:rsidP="00D963FC">
      <w:pPr>
        <w:pStyle w:val="ListParagraph"/>
        <w:numPr>
          <w:ilvl w:val="0"/>
          <w:numId w:val="1"/>
        </w:numPr>
      </w:pPr>
      <w:r>
        <w:t xml:space="preserve">Historic vandalism at transport shelters that will most likely render digital signs inoperative and </w:t>
      </w:r>
      <w:r w:rsidR="00886BFE">
        <w:t xml:space="preserve">eventually </w:t>
      </w:r>
      <w:r>
        <w:t xml:space="preserve">create blight </w:t>
      </w:r>
    </w:p>
    <w:p w:rsidR="00287638" w:rsidRDefault="00287638" w:rsidP="00287638"/>
    <w:p w:rsidR="00762045" w:rsidRDefault="001D2C87" w:rsidP="00287638">
      <w:pPr>
        <w:ind w:firstLine="360"/>
      </w:pPr>
      <w:r>
        <w:t>Although the city stands to benefit from the revenue generated by these digital advertising billboards/signs, Westchester and Playa del Rey are not a Hollywood, Times Square or Las Vegas Strip and should not have these di</w:t>
      </w:r>
      <w:r w:rsidR="007D533F">
        <w:t>gital signs since they do not fit the character of our neighborhoods</w:t>
      </w:r>
      <w:r>
        <w:t>.</w:t>
      </w:r>
    </w:p>
    <w:p w:rsidR="00762045" w:rsidRDefault="00762045" w:rsidP="00762045">
      <w:pPr>
        <w:ind w:left="360"/>
      </w:pPr>
    </w:p>
    <w:p w:rsidR="00762045" w:rsidRDefault="00762045" w:rsidP="00762045">
      <w:pPr>
        <w:ind w:left="360"/>
      </w:pPr>
      <w:r>
        <w:t>Regards,</w:t>
      </w:r>
    </w:p>
    <w:p w:rsidR="00287638" w:rsidRDefault="00287638" w:rsidP="00762045">
      <w:pPr>
        <w:ind w:left="360"/>
      </w:pPr>
    </w:p>
    <w:p w:rsidR="00762045" w:rsidRDefault="00762045" w:rsidP="00762045">
      <w:pPr>
        <w:ind w:left="360"/>
      </w:pPr>
    </w:p>
    <w:p w:rsidR="00762045" w:rsidRDefault="00762045" w:rsidP="00762045">
      <w:pPr>
        <w:ind w:left="360"/>
      </w:pPr>
      <w:r>
        <w:t>Paula Gerez</w:t>
      </w:r>
    </w:p>
    <w:p w:rsidR="00762045" w:rsidRDefault="00762045" w:rsidP="00762045">
      <w:pPr>
        <w:ind w:left="360"/>
      </w:pPr>
      <w:r>
        <w:t xml:space="preserve">President, Neighborhood Council Westchester/Playa </w:t>
      </w:r>
    </w:p>
    <w:p w:rsidR="00762045" w:rsidRDefault="00762045" w:rsidP="00762045">
      <w:pPr>
        <w:ind w:left="360"/>
      </w:pPr>
    </w:p>
    <w:p w:rsidR="00D963FC" w:rsidRDefault="00762045" w:rsidP="00762045">
      <w:pPr>
        <w:ind w:left="360"/>
      </w:pPr>
      <w:r>
        <w:t xml:space="preserve">CC: Los Angeles County Supervisor Holly Mitchell </w:t>
      </w:r>
    </w:p>
    <w:sectPr w:rsidR="00D963FC" w:rsidSect="00947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808"/>
    <w:multiLevelType w:val="hybridMultilevel"/>
    <w:tmpl w:val="3156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A1271"/>
    <w:rsid w:val="00093004"/>
    <w:rsid w:val="001D2C87"/>
    <w:rsid w:val="001D7C05"/>
    <w:rsid w:val="00287638"/>
    <w:rsid w:val="003A1271"/>
    <w:rsid w:val="004848BA"/>
    <w:rsid w:val="00487AE7"/>
    <w:rsid w:val="004A6DF0"/>
    <w:rsid w:val="00762045"/>
    <w:rsid w:val="007D533F"/>
    <w:rsid w:val="0080319B"/>
    <w:rsid w:val="0085624C"/>
    <w:rsid w:val="00886BFE"/>
    <w:rsid w:val="008E3D28"/>
    <w:rsid w:val="008F371C"/>
    <w:rsid w:val="00947541"/>
    <w:rsid w:val="009A2EE2"/>
    <w:rsid w:val="00C13C13"/>
    <w:rsid w:val="00D430D1"/>
    <w:rsid w:val="00D963FC"/>
    <w:rsid w:val="00DB694E"/>
    <w:rsid w:val="00FC10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Aniolek</dc:creator>
  <cp:keywords/>
  <cp:lastModifiedBy>Gregg Aniolek</cp:lastModifiedBy>
  <cp:revision>5</cp:revision>
  <cp:lastPrinted>2022-03-31T02:35:00Z</cp:lastPrinted>
  <dcterms:created xsi:type="dcterms:W3CDTF">2022-07-21T03:34:00Z</dcterms:created>
  <dcterms:modified xsi:type="dcterms:W3CDTF">2022-07-21T04:00:00Z</dcterms:modified>
</cp:coreProperties>
</file>